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6478" w14:textId="77777777" w:rsidR="0010410A" w:rsidRDefault="0010410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Önkormányzata Képviselő-testületének </w:t>
      </w:r>
    </w:p>
    <w:p w14:paraId="533A7C59" w14:textId="5B032370" w:rsidR="00653EF2" w:rsidRDefault="0010410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18/2025. (VII. 9.) önkormányzati rendelete</w:t>
      </w:r>
    </w:p>
    <w:p w14:paraId="05C14C36" w14:textId="77777777" w:rsidR="00653EF2" w:rsidRDefault="0010410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Az önkormányzati intézmények térítési díjának felülvizsgálatáról, valamint az alkalmazandó nyersanyagnormáról és a fizetendő étkezési térítési díjakról szóló </w:t>
      </w:r>
      <w:r>
        <w:rPr>
          <w:b/>
          <w:bCs/>
        </w:rPr>
        <w:t>4/2023.(III.30.)önkormányzati rendelet módosításáról</w:t>
      </w:r>
    </w:p>
    <w:p w14:paraId="63956571" w14:textId="77777777" w:rsidR="00653EF2" w:rsidRDefault="0010410A">
      <w:pPr>
        <w:pStyle w:val="Szvegtrzs"/>
        <w:spacing w:after="0" w:line="240" w:lineRule="auto"/>
        <w:jc w:val="both"/>
      </w:pPr>
      <w:r>
        <w:t>[1] Nyúl Község Önkormányzatának Képviselő-testülete az Alaptörvény 32.cikk (1) bekezdés a) pontja, a gyermekek védelméről és a gyámügyi igazgatásról szóló 1997. évi XXXI. törvény 29. § (1) bekezdése, a 147. §-a, 162. § (5) bekezdése, a szociális igazgatásról és a szociális ellátásokról szóló 1993. évi III. törvény 92. § (1) bekezdés a) pontjában, valamint a 92. §/B. § (1) bekezdés a) pontjában foglalt felhatalmazás alapján</w:t>
      </w:r>
    </w:p>
    <w:p w14:paraId="7561983C" w14:textId="77777777" w:rsidR="00653EF2" w:rsidRDefault="0010410A">
      <w:pPr>
        <w:pStyle w:val="Szvegtrzs"/>
        <w:spacing w:before="120" w:after="0" w:line="240" w:lineRule="auto"/>
        <w:jc w:val="both"/>
      </w:pPr>
      <w:r>
        <w:t>[2] a bölcsődei gondozási díj tényleges igénybevétel alapján történő megállapítása céljából az alábbi rendeletet alkotja:</w:t>
      </w:r>
    </w:p>
    <w:p w14:paraId="3C1A1D20" w14:textId="77777777" w:rsidR="00653EF2" w:rsidRDefault="001041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50DC1AAF" w14:textId="77777777" w:rsidR="00653EF2" w:rsidRDefault="0010410A">
      <w:pPr>
        <w:pStyle w:val="Szvegtrzs"/>
        <w:spacing w:after="0" w:line="240" w:lineRule="auto"/>
        <w:jc w:val="both"/>
      </w:pPr>
      <w:r>
        <w:t>Az önkormányzati intézmények térítési díjának felülvizsgálatáról, valamint az alkalmazandó nyersanyagnormáról és a fizetendő étkezési térítési díjakról szóló 4/2023. (III. 30.) önkormányzati rendelet 1. § (1) bekezdés b) pontja helyébe a következő rendelkezés lép:</w:t>
      </w:r>
    </w:p>
    <w:p w14:paraId="26F87F0C" w14:textId="77777777" w:rsidR="00653EF2" w:rsidRDefault="0010410A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intézményeiben fizetendő térítési díjak a következők</w:t>
      </w:r>
      <w:r>
        <w:rPr>
          <w:b/>
          <w:bCs/>
          <w:i/>
          <w:iCs/>
        </w:rPr>
        <w:t>:</w:t>
      </w:r>
      <w:r>
        <w:rPr>
          <w:i/>
          <w:iCs/>
        </w:rPr>
        <w:t>)</w:t>
      </w:r>
    </w:p>
    <w:p w14:paraId="262EB02D" w14:textId="77777777" w:rsidR="00653EF2" w:rsidRDefault="0010410A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b)</w:t>
      </w:r>
      <w:r>
        <w:tab/>
        <w:t xml:space="preserve"> A bölcsődei gondozási díj: 990,- Ft / nap, amely díj a tényleges igénybevétel alapján kerül megállapításra.”</w:t>
      </w:r>
    </w:p>
    <w:p w14:paraId="68296664" w14:textId="77777777" w:rsidR="00653EF2" w:rsidRDefault="001041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174A0570" w14:textId="77777777" w:rsidR="00653EF2" w:rsidRDefault="0010410A">
      <w:pPr>
        <w:pStyle w:val="Szvegtrzs"/>
        <w:spacing w:after="0" w:line="240" w:lineRule="auto"/>
        <w:jc w:val="both"/>
      </w:pPr>
      <w:r>
        <w:t>Ez a rendelet 2025. július 10-én lép hatályba.</w:t>
      </w:r>
    </w:p>
    <w:p w14:paraId="0DBF5DE0" w14:textId="77777777" w:rsidR="00653EF2" w:rsidRDefault="0010410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01811918" w14:textId="77777777" w:rsidR="00653EF2" w:rsidRDefault="0010410A">
      <w:pPr>
        <w:pStyle w:val="Szvegtrzs"/>
        <w:spacing w:after="0" w:line="240" w:lineRule="auto"/>
        <w:jc w:val="both"/>
        <w:sectPr w:rsidR="00653EF2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A rendelet rendelkezéseit 2025. július 1. napjától kell alkalmazni.</w:t>
      </w:r>
    </w:p>
    <w:p w14:paraId="50AC6278" w14:textId="77777777" w:rsidR="00653EF2" w:rsidRDefault="00653EF2">
      <w:pPr>
        <w:pStyle w:val="Szvegtrzs"/>
        <w:spacing w:after="0"/>
        <w:jc w:val="center"/>
      </w:pPr>
    </w:p>
    <w:p w14:paraId="004A6AA5" w14:textId="77777777" w:rsidR="00653EF2" w:rsidRDefault="0010410A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14:paraId="41E9DABD" w14:textId="77777777" w:rsidR="00653EF2" w:rsidRDefault="0010410A">
      <w:pPr>
        <w:pStyle w:val="Szvegtrzs"/>
        <w:spacing w:before="159" w:after="159" w:line="240" w:lineRule="auto"/>
        <w:ind w:left="159" w:right="159"/>
        <w:jc w:val="both"/>
      </w:pPr>
      <w:r>
        <w:t xml:space="preserve">A </w:t>
      </w:r>
      <w:r>
        <w:t>képviselő-testület 2025. május 1. napjával vezette be újra a bölcsődei gondozási díjat. A személyes gondoskodást nyújtó gyermekjóléti alapellátások és gyermekvédelmi szakellátások térítési díjáról és az igénylésükhöz felhasználható bizonyítékokról szóló 328/2011.(XII.29.)Kormányrendelet 9.§ (3) bekezdése értelmében „</w:t>
      </w:r>
      <w:r>
        <w:rPr>
          <w:i/>
          <w:iCs/>
        </w:rPr>
        <w:t>A bölcsődei, mini bölcsődei gondozás személyi térítési díját - a fenntartó eltérő döntése hiányában - akkor is teljes hónapra kell megállapítani, ha a gyermek az ellátást a hónap nem minden napj</w:t>
      </w:r>
      <w:r>
        <w:rPr>
          <w:i/>
          <w:iCs/>
        </w:rPr>
        <w:t>án veszi igénybe.” </w:t>
      </w:r>
    </w:p>
    <w:p w14:paraId="4379513D" w14:textId="77777777" w:rsidR="00653EF2" w:rsidRDefault="0010410A">
      <w:pPr>
        <w:pStyle w:val="Szvegtrzs"/>
        <w:spacing w:before="159" w:after="159" w:line="240" w:lineRule="auto"/>
        <w:ind w:left="159" w:right="159"/>
        <w:jc w:val="both"/>
      </w:pPr>
      <w:r>
        <w:t>Tekintettel arra, hogy a cél, a tényleges igénybevétel alapján történő gondozási díj megállapítás, így szükséges az önkormányzati rendelet módosítása, melyre a fenti jogszabályhely teremti meg a jogalapot. </w:t>
      </w:r>
    </w:p>
    <w:p w14:paraId="202E6B73" w14:textId="77777777" w:rsidR="00653EF2" w:rsidRDefault="0010410A">
      <w:pPr>
        <w:pStyle w:val="Szvegtrzs"/>
        <w:spacing w:before="159" w:after="159" w:line="240" w:lineRule="auto"/>
        <w:ind w:left="159" w:right="159"/>
        <w:jc w:val="both"/>
      </w:pPr>
      <w:r>
        <w:t> </w:t>
      </w:r>
    </w:p>
    <w:sectPr w:rsidR="00653EF2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DC0C" w14:textId="77777777" w:rsidR="0010410A" w:rsidRDefault="0010410A">
      <w:r>
        <w:separator/>
      </w:r>
    </w:p>
  </w:endnote>
  <w:endnote w:type="continuationSeparator" w:id="0">
    <w:p w14:paraId="1DFDC26B" w14:textId="77777777" w:rsidR="0010410A" w:rsidRDefault="0010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ABED" w14:textId="77777777" w:rsidR="00653EF2" w:rsidRDefault="0010410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0CC6" w14:textId="77777777" w:rsidR="00653EF2" w:rsidRDefault="0010410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0B38" w14:textId="77777777" w:rsidR="0010410A" w:rsidRDefault="0010410A">
      <w:r>
        <w:separator/>
      </w:r>
    </w:p>
  </w:footnote>
  <w:footnote w:type="continuationSeparator" w:id="0">
    <w:p w14:paraId="1B0BB5EA" w14:textId="77777777" w:rsidR="0010410A" w:rsidRDefault="0010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028BA"/>
    <w:multiLevelType w:val="multilevel"/>
    <w:tmpl w:val="389E693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126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F2"/>
    <w:rsid w:val="0010410A"/>
    <w:rsid w:val="00653EF2"/>
    <w:rsid w:val="00B2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CAA8"/>
  <w15:docId w15:val="{133C6CEB-2866-4C2F-961A-DA648AB4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Csabáné Anett</dc:creator>
  <dc:description/>
  <cp:lastModifiedBy>Kiss Csabáné Anett</cp:lastModifiedBy>
  <cp:revision>2</cp:revision>
  <dcterms:created xsi:type="dcterms:W3CDTF">2025-07-03T09:12:00Z</dcterms:created>
  <dcterms:modified xsi:type="dcterms:W3CDTF">2025-07-03T09:12:00Z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